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8D2" w:rsidRPr="00CE1DFA" w:rsidRDefault="00CE1DFA" w:rsidP="007268D2">
      <w:pPr>
        <w:jc w:val="both"/>
        <w:rPr>
          <w:b/>
          <w:sz w:val="36"/>
          <w:szCs w:val="36"/>
        </w:rPr>
      </w:pPr>
      <w:r w:rsidRPr="00CE1DFA">
        <w:rPr>
          <w:b/>
          <w:sz w:val="36"/>
          <w:szCs w:val="36"/>
        </w:rPr>
        <w:t>Информация по негативному воздействию на окружающую среду (НВОС)</w:t>
      </w:r>
    </w:p>
    <w:p w:rsidR="007268D2" w:rsidRPr="00CE1DFA" w:rsidRDefault="007268D2" w:rsidP="007268D2">
      <w:pPr>
        <w:jc w:val="both"/>
        <w:rPr>
          <w:b/>
          <w:sz w:val="36"/>
          <w:szCs w:val="36"/>
        </w:rPr>
      </w:pPr>
    </w:p>
    <w:p w:rsidR="007268D2" w:rsidRDefault="007268D2" w:rsidP="007268D2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связи с приближением срока внесения хозяйствующими субъектами платы за негативное воздействие на окружающую среду (далее – НВОС) и в целях усиления контроля за правильностью исчисления, полнотой и своевременностью платы за НВОС, просит Вас обеспечить информирование хозяйствующих субъектов о необходимости внесения в срок не позднее 01.03.2018 указанной платы, в том числе плательщикам экологического сбора о необходимости предоставления  деклараций до 01.04.2018, в</w:t>
      </w:r>
      <w:proofErr w:type="gramEnd"/>
      <w:r>
        <w:rPr>
          <w:sz w:val="28"/>
          <w:szCs w:val="28"/>
        </w:rPr>
        <w:t xml:space="preserve"> том числе размещения данной информации на стартовых страницах официальных сайтов органов местного самоуправления.</w:t>
      </w:r>
    </w:p>
    <w:p w:rsidR="007268D2" w:rsidRDefault="007268D2" w:rsidP="007268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Кроме того, Управление </w:t>
      </w:r>
      <w:proofErr w:type="spellStart"/>
      <w:r>
        <w:rPr>
          <w:sz w:val="28"/>
          <w:szCs w:val="28"/>
        </w:rPr>
        <w:t>Росприроднадзора</w:t>
      </w:r>
      <w:proofErr w:type="spellEnd"/>
      <w:r>
        <w:rPr>
          <w:sz w:val="28"/>
          <w:szCs w:val="28"/>
        </w:rPr>
        <w:t xml:space="preserve"> по Амурской области готово провести разъяснительную работу (семинары) с представителями местных органов власти и хозяйствующими субъектами в рамках рабочих поездок губернатора области А.А. Козлова в формате «Открытое Правительство» в 2018 году.</w:t>
      </w:r>
    </w:p>
    <w:p w:rsidR="008647E3" w:rsidRDefault="008647E3" w:rsidP="007268D2">
      <w:pPr>
        <w:jc w:val="both"/>
      </w:pPr>
    </w:p>
    <w:sectPr w:rsidR="008647E3" w:rsidSect="008647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68D2"/>
    <w:rsid w:val="000E489D"/>
    <w:rsid w:val="007268D2"/>
    <w:rsid w:val="008647E3"/>
    <w:rsid w:val="00CE1DFA"/>
    <w:rsid w:val="00E1508F"/>
    <w:rsid w:val="00E810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00" w:afterAutospacing="1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8D2"/>
    <w:pPr>
      <w:spacing w:after="0" w:afterAutospacing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31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804</Characters>
  <Application>Microsoft Office Word</Application>
  <DocSecurity>0</DocSecurity>
  <Lines>6</Lines>
  <Paragraphs>1</Paragraphs>
  <ScaleCrop>false</ScaleCrop>
  <Company>Krokoz™</Company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Aleksander</dc:creator>
  <cp:lastModifiedBy>Aleksander</cp:lastModifiedBy>
  <cp:revision>3</cp:revision>
  <dcterms:created xsi:type="dcterms:W3CDTF">2018-02-27T22:59:00Z</dcterms:created>
  <dcterms:modified xsi:type="dcterms:W3CDTF">2018-02-27T23:01:00Z</dcterms:modified>
</cp:coreProperties>
</file>